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rPr>
          <w:rFonts w:hint="default"/>
        </w:rPr>
      </w:pPr>
      <w:r>
        <w:rPr>
          <w:rFonts w:hint="eastAsia"/>
        </w:rPr>
        <w:t>第</w:t>
      </w:r>
      <w:r>
        <w:rPr>
          <w:rFonts w:hint="default"/>
        </w:rPr>
        <w:t>1</w:t>
      </w:r>
      <w:r>
        <w:rPr>
          <w:rFonts w:hint="eastAsia"/>
        </w:rPr>
        <w:t>号様式</w:t>
      </w:r>
      <w:r>
        <w:rPr>
          <w:rFonts w:hint="default"/>
        </w:rPr>
        <w:t>(</w:t>
      </w:r>
      <w:r>
        <w:rPr>
          <w:rFonts w:hint="eastAsia"/>
        </w:rPr>
        <w:t>第</w:t>
      </w:r>
      <w:r>
        <w:rPr>
          <w:rFonts w:hint="default"/>
        </w:rPr>
        <w:t>6</w:t>
      </w:r>
      <w:r>
        <w:rPr>
          <w:rFonts w:hint="eastAsia"/>
        </w:rPr>
        <w:t>条関係</w:t>
      </w:r>
      <w:r>
        <w:rPr>
          <w:rFonts w:hint="default"/>
        </w:rPr>
        <w:t>)</w:t>
      </w:r>
    </w:p>
    <w:p>
      <w:pPr>
        <w:pStyle w:val="0"/>
        <w:overflowPunct w:val="0"/>
        <w:jc w:val="center"/>
        <w:rPr>
          <w:rFonts w:hint="default"/>
        </w:rPr>
      </w:pPr>
      <w:r>
        <w:rPr>
          <w:rFonts w:hint="eastAsia"/>
        </w:rPr>
        <w:t>旭市住宅リフォーム補助金事前申込書</w:t>
      </w:r>
    </w:p>
    <w:p>
      <w:pPr>
        <w:pStyle w:val="0"/>
        <w:overflowPunct w:val="0"/>
        <w:jc w:val="right"/>
        <w:rPr>
          <w:rFonts w:hint="default"/>
        </w:rPr>
      </w:pPr>
      <w:r>
        <w:rPr>
          <w:rFonts w:hint="eastAsia"/>
        </w:rPr>
        <w:t>令和８年　　月　　日　　</w:t>
      </w:r>
    </w:p>
    <w:p>
      <w:pPr>
        <w:pStyle w:val="0"/>
        <w:overflowPunct w:val="0"/>
        <w:rPr>
          <w:rFonts w:hint="default"/>
        </w:rPr>
      </w:pPr>
      <w:r>
        <w:rPr>
          <w:rFonts w:hint="eastAsia"/>
        </w:rPr>
        <w:t>　旭市長</w:t>
      </w:r>
    </w:p>
    <w:p>
      <w:pPr>
        <w:pStyle w:val="0"/>
        <w:overflowPunct w:val="0"/>
        <w:jc w:val="right"/>
        <w:rPr>
          <w:rFonts w:hint="default"/>
        </w:rPr>
      </w:pPr>
      <w:r>
        <w:rPr>
          <w:rFonts w:hint="eastAsia"/>
        </w:rPr>
        <w:t>申請者　住所　　　　　　　　　　　　　　　　　</w:t>
      </w:r>
    </w:p>
    <w:p>
      <w:pPr>
        <w:pStyle w:val="0"/>
        <w:overflowPunct w:val="0"/>
        <w:ind w:right="210"/>
        <w:jc w:val="right"/>
        <w:rPr>
          <w:rFonts w:hint="default"/>
        </w:rPr>
      </w:pPr>
      <w:r>
        <w:rPr>
          <w:rFonts w:hint="eastAsia"/>
        </w:rPr>
        <w:t>氏名　　　　　　　　　　　　　　　　</w:t>
      </w:r>
    </w:p>
    <w:p>
      <w:pPr>
        <w:pStyle w:val="0"/>
        <w:overflowPunct w:val="0"/>
        <w:jc w:val="right"/>
        <w:rPr>
          <w:rFonts w:hint="default"/>
        </w:rPr>
      </w:pPr>
      <w:r>
        <w:rPr>
          <w:rFonts w:hint="eastAsia"/>
        </w:rPr>
        <w:t>電話番号　　　　　　　　　　　　　　　</w:t>
      </w:r>
    </w:p>
    <w:p>
      <w:pPr>
        <w:pStyle w:val="0"/>
        <w:overflowPunct w:val="0"/>
        <w:rPr>
          <w:rFonts w:hint="default"/>
        </w:rPr>
      </w:pPr>
    </w:p>
    <w:p>
      <w:pPr>
        <w:pStyle w:val="0"/>
        <w:overflowPunct w:val="0"/>
        <w:rPr>
          <w:rFonts w:hint="default"/>
        </w:rPr>
      </w:pPr>
      <w:r>
        <w:rPr>
          <w:rFonts w:hint="eastAsia"/>
        </w:rPr>
        <w:t>　旭市住宅リフォーム補助金の交付を受けたいので、旭市住宅リフォーム補助金交付要綱第６条の規定により、下記の通り申し込みます。</w:t>
      </w:r>
    </w:p>
    <w:p>
      <w:pPr>
        <w:pStyle w:val="0"/>
        <w:overflowPunct w:val="0"/>
        <w:rPr>
          <w:rFonts w:hint="default"/>
        </w:rPr>
      </w:pPr>
      <w:r>
        <w:rPr>
          <w:rFonts w:hint="eastAsia"/>
        </w:rPr>
        <w:t>　また、事前に申し込んだ者の補助金交付申請見込額の合計が予算額を超過した場合、抽選により、補助金の交付申請を行える者が決定されることについて承諾します。</w:t>
      </w:r>
    </w:p>
    <w:p>
      <w:pPr>
        <w:pStyle w:val="0"/>
        <w:overflowPunct w:val="0"/>
        <w:rPr>
          <w:rFonts w:hint="default"/>
        </w:rPr>
      </w:pPr>
    </w:p>
    <w:p>
      <w:pPr>
        <w:pStyle w:val="20"/>
        <w:rPr>
          <w:rFonts w:hint="default"/>
        </w:rPr>
      </w:pPr>
      <w:r>
        <w:rPr>
          <w:rFonts w:hint="eastAsia"/>
        </w:rPr>
        <w:t>記</w:t>
      </w:r>
    </w:p>
    <w:p>
      <w:pPr>
        <w:pStyle w:val="0"/>
        <w:rPr>
          <w:rFonts w:hint="default"/>
        </w:rPr>
      </w:pPr>
    </w:p>
    <w:tbl>
      <w:tblPr>
        <w:tblStyle w:val="11"/>
        <w:tblW w:w="1091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16"/>
        <w:gridCol w:w="1358"/>
        <w:gridCol w:w="8439"/>
      </w:tblGrid>
      <w:tr>
        <w:trPr>
          <w:cantSplit/>
          <w:trHeight w:val="1685" w:hRule="atLeast"/>
        </w:trPr>
        <w:tc>
          <w:tcPr>
            <w:tcW w:w="2474" w:type="dxa"/>
            <w:gridSpan w:val="2"/>
            <w:vAlign w:val="center"/>
          </w:tcPr>
          <w:p>
            <w:pPr>
              <w:pStyle w:val="0"/>
              <w:overflowPunct w:val="0"/>
              <w:ind w:right="-1"/>
              <w:jc w:val="distribute"/>
              <w:rPr>
                <w:rFonts w:hint="default"/>
                <w:sz w:val="24"/>
              </w:rPr>
            </w:pPr>
            <w:r>
              <w:rPr>
                <w:rFonts w:hint="eastAsia"/>
                <w:sz w:val="24"/>
              </w:rPr>
              <w:t>リフォーム工事の</w:t>
            </w:r>
          </w:p>
          <w:p>
            <w:pPr>
              <w:pStyle w:val="0"/>
              <w:overflowPunct w:val="0"/>
              <w:ind w:right="-1"/>
              <w:jc w:val="distribute"/>
              <w:rPr>
                <w:rFonts w:hint="default"/>
                <w:sz w:val="24"/>
              </w:rPr>
            </w:pPr>
            <w:r>
              <w:rPr>
                <w:rFonts w:hint="eastAsia"/>
                <w:sz w:val="24"/>
              </w:rPr>
              <w:t>内容</w:t>
            </w:r>
          </w:p>
        </w:tc>
        <w:tc>
          <w:tcPr>
            <w:tcW w:w="8439" w:type="dxa"/>
            <w:vAlign w:val="center"/>
          </w:tcPr>
          <w:p>
            <w:pPr>
              <w:pStyle w:val="0"/>
              <w:overflowPunct w:val="0"/>
              <w:ind w:right="-1"/>
              <w:jc w:val="left"/>
              <w:rPr>
                <w:rFonts w:hint="default"/>
                <w:sz w:val="24"/>
              </w:rPr>
            </w:pPr>
          </w:p>
        </w:tc>
      </w:tr>
      <w:tr>
        <w:trPr>
          <w:cantSplit/>
          <w:trHeight w:val="1457" w:hRule="atLeast"/>
        </w:trPr>
        <w:tc>
          <w:tcPr>
            <w:tcW w:w="2474" w:type="dxa"/>
            <w:gridSpan w:val="2"/>
            <w:vAlign w:val="center"/>
          </w:tcPr>
          <w:p>
            <w:pPr>
              <w:pStyle w:val="0"/>
              <w:overflowPunct w:val="0"/>
              <w:ind w:right="-1"/>
              <w:jc w:val="distribute"/>
              <w:rPr>
                <w:rFonts w:hint="default"/>
                <w:sz w:val="24"/>
              </w:rPr>
            </w:pPr>
            <w:r>
              <w:rPr>
                <w:rFonts w:hint="eastAsia"/>
                <w:sz w:val="24"/>
              </w:rPr>
              <w:t>工事予定金額</w:t>
            </w:r>
          </w:p>
        </w:tc>
        <w:tc>
          <w:tcPr>
            <w:tcW w:w="8439" w:type="dxa"/>
            <w:vAlign w:val="center"/>
          </w:tcPr>
          <w:p>
            <w:pPr>
              <w:pStyle w:val="0"/>
              <w:overflowPunct w:val="0"/>
              <w:ind w:right="-1"/>
              <w:rPr>
                <w:rFonts w:hint="default"/>
                <w:sz w:val="24"/>
              </w:rPr>
            </w:pPr>
          </w:p>
          <w:p>
            <w:pPr>
              <w:pStyle w:val="0"/>
              <w:overflowPunct w:val="0"/>
              <w:ind w:right="-1"/>
              <w:jc w:val="right"/>
              <w:rPr>
                <w:rFonts w:hint="default"/>
                <w:sz w:val="24"/>
              </w:rPr>
            </w:pPr>
            <w:r>
              <w:rPr>
                <w:rFonts w:hint="eastAsia"/>
                <w:sz w:val="24"/>
              </w:rPr>
              <w:t>円　　　</w:t>
            </w:r>
          </w:p>
          <w:p>
            <w:pPr>
              <w:pStyle w:val="0"/>
              <w:overflowPunct w:val="0"/>
              <w:ind w:right="-1"/>
              <w:jc w:val="right"/>
              <w:rPr>
                <w:rFonts w:hint="default"/>
                <w:sz w:val="24"/>
              </w:rPr>
            </w:pPr>
          </w:p>
          <w:p>
            <w:pPr>
              <w:pStyle w:val="0"/>
              <w:overflowPunct w:val="0"/>
              <w:ind w:right="-1"/>
              <w:jc w:val="right"/>
              <w:rPr>
                <w:rFonts w:hint="default"/>
                <w:sz w:val="24"/>
              </w:rPr>
            </w:pPr>
            <w:r>
              <w:rPr>
                <w:rFonts w:hint="eastAsia"/>
                <w:sz w:val="24"/>
              </w:rPr>
              <w:t>（税抜　　　　　　　　　　　　　　　　　　　　　　　　円）　　</w:t>
            </w:r>
          </w:p>
        </w:tc>
      </w:tr>
      <w:tr>
        <w:trPr>
          <w:cantSplit/>
          <w:trHeight w:val="841" w:hRule="atLeast"/>
        </w:trPr>
        <w:tc>
          <w:tcPr>
            <w:tcW w:w="1116" w:type="dxa"/>
            <w:vMerge w:val="restart"/>
            <w:vAlign w:val="center"/>
          </w:tcPr>
          <w:p>
            <w:pPr>
              <w:pStyle w:val="0"/>
              <w:overflowPunct w:val="0"/>
              <w:ind w:right="-1"/>
              <w:jc w:val="distribute"/>
              <w:rPr>
                <w:rFonts w:hint="default"/>
                <w:sz w:val="24"/>
              </w:rPr>
            </w:pPr>
            <w:r>
              <w:rPr>
                <w:rFonts w:hint="eastAsia"/>
                <w:sz w:val="24"/>
              </w:rPr>
              <w:t>施工者</w:t>
            </w:r>
          </w:p>
        </w:tc>
        <w:tc>
          <w:tcPr>
            <w:tcW w:w="1358" w:type="dxa"/>
            <w:vAlign w:val="center"/>
          </w:tcPr>
          <w:p>
            <w:pPr>
              <w:pStyle w:val="0"/>
              <w:overflowPunct w:val="0"/>
              <w:ind w:right="-1"/>
              <w:jc w:val="distribute"/>
              <w:rPr>
                <w:rFonts w:hint="default"/>
                <w:sz w:val="24"/>
              </w:rPr>
            </w:pPr>
            <w:r>
              <w:rPr>
                <w:rFonts w:hint="eastAsia"/>
                <w:sz w:val="24"/>
              </w:rPr>
              <w:t>所在地</w:t>
            </w:r>
          </w:p>
        </w:tc>
        <w:tc>
          <w:tcPr>
            <w:tcW w:w="8439" w:type="dxa"/>
            <w:vAlign w:val="center"/>
          </w:tcPr>
          <w:p>
            <w:pPr>
              <w:pStyle w:val="0"/>
              <w:overflowPunct w:val="0"/>
              <w:ind w:right="-1"/>
              <w:jc w:val="left"/>
              <w:rPr>
                <w:rFonts w:hint="default"/>
                <w:sz w:val="24"/>
              </w:rPr>
            </w:pPr>
          </w:p>
        </w:tc>
      </w:tr>
      <w:tr>
        <w:trPr>
          <w:cantSplit/>
          <w:trHeight w:val="791" w:hRule="atLeast"/>
        </w:trPr>
        <w:tc>
          <w:tcPr>
            <w:tcW w:w="1116" w:type="dxa"/>
            <w:vMerge w:val="continue"/>
            <w:vAlign w:val="center"/>
          </w:tcPr>
          <w:p>
            <w:pPr>
              <w:pStyle w:val="0"/>
              <w:overflowPunct w:val="0"/>
              <w:ind w:right="-1"/>
              <w:jc w:val="distribute"/>
              <w:rPr>
                <w:rFonts w:hint="default"/>
                <w:sz w:val="24"/>
              </w:rPr>
            </w:pPr>
          </w:p>
        </w:tc>
        <w:tc>
          <w:tcPr>
            <w:tcW w:w="1358" w:type="dxa"/>
            <w:vAlign w:val="center"/>
          </w:tcPr>
          <w:p>
            <w:pPr>
              <w:pStyle w:val="0"/>
              <w:overflowPunct w:val="0"/>
              <w:ind w:right="-1"/>
              <w:jc w:val="distribute"/>
              <w:rPr>
                <w:rFonts w:hint="default"/>
                <w:sz w:val="24"/>
              </w:rPr>
            </w:pPr>
            <w:r>
              <w:rPr>
                <w:rFonts w:hint="eastAsia"/>
                <w:sz w:val="24"/>
              </w:rPr>
              <w:t>名称</w:t>
            </w:r>
          </w:p>
        </w:tc>
        <w:tc>
          <w:tcPr>
            <w:tcW w:w="8439" w:type="dxa"/>
            <w:vAlign w:val="center"/>
          </w:tcPr>
          <w:p>
            <w:pPr>
              <w:pStyle w:val="0"/>
              <w:overflowPunct w:val="0"/>
              <w:ind w:right="-1"/>
              <w:jc w:val="left"/>
              <w:rPr>
                <w:rFonts w:hint="default"/>
                <w:sz w:val="24"/>
              </w:rPr>
            </w:pPr>
          </w:p>
        </w:tc>
      </w:tr>
      <w:tr>
        <w:trPr>
          <w:cantSplit/>
          <w:trHeight w:val="5007" w:hRule="atLeast"/>
        </w:trPr>
        <w:tc>
          <w:tcPr>
            <w:tcW w:w="10913" w:type="dxa"/>
            <w:gridSpan w:val="3"/>
            <w:vAlign w:val="center"/>
          </w:tcPr>
          <w:p>
            <w:pPr>
              <w:pStyle w:val="0"/>
              <w:overflowPunct w:val="0"/>
              <w:ind w:right="-1"/>
              <w:jc w:val="left"/>
              <w:rPr>
                <w:rFonts w:hint="default"/>
                <w:sz w:val="24"/>
              </w:rPr>
            </w:pPr>
          </w:p>
          <w:p>
            <w:pPr>
              <w:pStyle w:val="0"/>
              <w:overflowPunct w:val="0"/>
              <w:ind w:right="-1"/>
              <w:jc w:val="left"/>
              <w:rPr>
                <w:rFonts w:hint="default"/>
                <w:sz w:val="24"/>
              </w:rPr>
            </w:pPr>
            <w:r>
              <w:rPr>
                <w:rFonts w:hint="eastAsia"/>
                <w:sz w:val="24"/>
              </w:rPr>
              <w:t>【補助要件確認】</w:t>
            </w:r>
          </w:p>
          <w:p>
            <w:pPr>
              <w:pStyle w:val="0"/>
              <w:overflowPunct w:val="0"/>
              <w:ind w:right="-1"/>
              <w:jc w:val="left"/>
              <w:rPr>
                <w:rFonts w:hint="default"/>
                <w:sz w:val="24"/>
              </w:rPr>
            </w:pPr>
          </w:p>
          <w:p>
            <w:pPr>
              <w:pStyle w:val="0"/>
              <w:overflowPunct w:val="0"/>
              <w:ind w:right="-1"/>
              <w:jc w:val="left"/>
              <w:rPr>
                <w:rFonts w:hint="default"/>
                <w:sz w:val="24"/>
              </w:rPr>
            </w:pPr>
            <w:r>
              <w:rPr>
                <w:rFonts w:hint="eastAsia"/>
                <w:sz w:val="24"/>
              </w:rPr>
              <w:t>　私は、事前申請にあたり、下記の事項を確認しました。</w:t>
            </w:r>
          </w:p>
          <w:p>
            <w:pPr>
              <w:pStyle w:val="0"/>
              <w:overflowPunct w:val="0"/>
              <w:ind w:right="-1"/>
              <w:jc w:val="left"/>
              <w:rPr>
                <w:rFonts w:hint="default"/>
                <w:sz w:val="24"/>
              </w:rPr>
            </w:pPr>
            <w:r>
              <w:rPr>
                <w:rFonts w:hint="eastAsia"/>
                <w:sz w:val="24"/>
              </w:rPr>
              <w:t>　</w:t>
            </w:r>
          </w:p>
          <w:p>
            <w:pPr>
              <w:pStyle w:val="0"/>
              <w:numPr>
                <w:ilvl w:val="0"/>
                <w:numId w:val="1"/>
              </w:numPr>
              <w:overflowPunct w:val="0"/>
              <w:ind w:right="-1"/>
              <w:jc w:val="left"/>
              <w:rPr>
                <w:rFonts w:hint="default"/>
                <w:sz w:val="24"/>
              </w:rPr>
            </w:pPr>
            <w:r>
              <w:rPr>
                <w:rFonts w:hint="eastAsia"/>
                <w:sz w:val="24"/>
              </w:rPr>
              <w:t>工事を予定している住宅は、申込者が現に居住している住宅であること、または工事後に居住する予定の住宅であること。</w:t>
            </w:r>
          </w:p>
          <w:p>
            <w:pPr>
              <w:pStyle w:val="0"/>
              <w:numPr>
                <w:ilvl w:val="0"/>
                <w:numId w:val="1"/>
              </w:numPr>
              <w:overflowPunct w:val="0"/>
              <w:ind w:right="-1"/>
              <w:jc w:val="left"/>
              <w:rPr>
                <w:rFonts w:hint="default"/>
                <w:sz w:val="24"/>
              </w:rPr>
            </w:pPr>
            <w:r>
              <w:rPr>
                <w:rFonts w:hint="eastAsia"/>
                <w:sz w:val="24"/>
              </w:rPr>
              <w:t>申込者は、旭市に現に居住し、住民基本台帳に登録されていること。</w:t>
            </w:r>
          </w:p>
          <w:p>
            <w:pPr>
              <w:pStyle w:val="0"/>
              <w:numPr>
                <w:ilvl w:val="0"/>
                <w:numId w:val="1"/>
              </w:numPr>
              <w:overflowPunct w:val="0"/>
              <w:ind w:right="-1"/>
              <w:jc w:val="left"/>
              <w:rPr>
                <w:rFonts w:hint="default"/>
                <w:sz w:val="24"/>
              </w:rPr>
            </w:pPr>
            <w:r>
              <w:rPr>
                <w:rFonts w:hint="eastAsia"/>
                <w:sz w:val="24"/>
              </w:rPr>
              <w:t>対象の住宅は、過去に旭市住宅リフォーム補助事業による補助金の交付を受けていないこと。</w:t>
            </w:r>
          </w:p>
          <w:p>
            <w:pPr>
              <w:pStyle w:val="0"/>
              <w:numPr>
                <w:ilvl w:val="0"/>
                <w:numId w:val="1"/>
              </w:numPr>
              <w:overflowPunct w:val="0"/>
              <w:ind w:right="-1"/>
              <w:jc w:val="left"/>
              <w:rPr>
                <w:rFonts w:hint="default"/>
                <w:sz w:val="24"/>
              </w:rPr>
            </w:pPr>
            <w:r>
              <w:rPr>
                <w:rFonts w:hint="eastAsia"/>
                <w:sz w:val="24"/>
              </w:rPr>
              <w:t>世帯全員のいずれも、市税の滞納がないこと。</w:t>
            </w:r>
          </w:p>
          <w:p>
            <w:pPr>
              <w:pStyle w:val="0"/>
              <w:numPr>
                <w:ilvl w:val="0"/>
                <w:numId w:val="1"/>
              </w:numPr>
              <w:overflowPunct w:val="0"/>
              <w:ind w:right="-1"/>
              <w:jc w:val="left"/>
              <w:rPr>
                <w:rFonts w:hint="default"/>
                <w:sz w:val="24"/>
              </w:rPr>
            </w:pPr>
            <w:r>
              <w:rPr>
                <w:rFonts w:hint="eastAsia"/>
                <w:sz w:val="24"/>
              </w:rPr>
              <w:t>施工業者は、市内に本店または支店若しくは営業所を開設している法人または市内に住所を有し住民基本台帳に登録されている個人事業主であること。</w:t>
            </w:r>
          </w:p>
          <w:p>
            <w:pPr>
              <w:pStyle w:val="0"/>
              <w:numPr>
                <w:ilvl w:val="0"/>
                <w:numId w:val="1"/>
              </w:numPr>
              <w:overflowPunct w:val="0"/>
              <w:ind w:right="-1"/>
              <w:jc w:val="left"/>
              <w:rPr>
                <w:rFonts w:hint="default"/>
                <w:sz w:val="24"/>
              </w:rPr>
            </w:pPr>
            <w:r>
              <w:rPr>
                <w:rFonts w:hint="eastAsia"/>
                <w:sz w:val="24"/>
              </w:rPr>
              <w:t>工事は、２０万円以上の補助対象工事で、契約及び着工前であること。</w:t>
            </w:r>
          </w:p>
          <w:p>
            <w:pPr>
              <w:pStyle w:val="0"/>
              <w:numPr>
                <w:ilvl w:val="0"/>
                <w:numId w:val="1"/>
              </w:numPr>
              <w:overflowPunct w:val="0"/>
              <w:ind w:right="-1"/>
              <w:jc w:val="left"/>
              <w:rPr>
                <w:rFonts w:hint="default"/>
                <w:sz w:val="24"/>
              </w:rPr>
            </w:pPr>
            <w:r>
              <w:rPr>
                <w:rFonts w:hint="eastAsia"/>
                <w:sz w:val="24"/>
              </w:rPr>
              <w:t>対象工事部分について、他の補助制度を利用していないこと。</w:t>
            </w:r>
          </w:p>
          <w:p>
            <w:pPr>
              <w:pStyle w:val="0"/>
              <w:numPr>
                <w:ilvl w:val="0"/>
                <w:numId w:val="1"/>
              </w:numPr>
              <w:overflowPunct w:val="0"/>
              <w:ind w:right="-1"/>
              <w:jc w:val="left"/>
              <w:rPr>
                <w:rFonts w:hint="default"/>
                <w:sz w:val="24"/>
              </w:rPr>
            </w:pPr>
            <w:r>
              <w:rPr>
                <w:rFonts w:hint="eastAsia"/>
                <w:sz w:val="24"/>
              </w:rPr>
              <w:t>当該工事に係る実績報告を、リフォーム工事の完了日から３０日以内又は令和９</w:t>
            </w:r>
            <w:bookmarkStart w:id="0" w:name="_GoBack"/>
            <w:bookmarkEnd w:id="0"/>
            <w:r>
              <w:rPr>
                <w:rFonts w:hint="eastAsia"/>
                <w:sz w:val="24"/>
              </w:rPr>
              <w:t>年１月３１日のいずれか早い日までに行えること。</w:t>
            </w:r>
          </w:p>
          <w:p>
            <w:pPr>
              <w:pStyle w:val="0"/>
              <w:overflowPunct w:val="0"/>
              <w:ind w:right="-1"/>
              <w:jc w:val="left"/>
              <w:rPr>
                <w:rFonts w:hint="default"/>
                <w:sz w:val="24"/>
              </w:rPr>
            </w:pPr>
          </w:p>
        </w:tc>
      </w:tr>
    </w:tbl>
    <w:p>
      <w:pPr>
        <w:rPr>
          <w:rFonts w:hint="default"/>
        </w:rPr>
        <w:sectPr>
          <w:footerReference r:id="rId6" w:type="even"/>
          <w:pgSz w:w="11906" w:h="16838"/>
          <w:pgMar w:top="567" w:right="567" w:bottom="426" w:left="567" w:header="284" w:footer="284" w:gutter="0"/>
          <w:cols w:space="720"/>
          <w:textDirection w:val="lrTb"/>
          <w:docGrid w:type="linesAndChars" w:linePitch="335"/>
        </w:sectPr>
      </w:pPr>
    </w:p>
    <w:p>
      <w:pPr>
        <w:pStyle w:val="0"/>
        <w:overflowPunct w:val="0"/>
        <w:spacing w:after="162" w:afterLines="50" w:afterAutospacing="0" w:line="240" w:lineRule="atLeast"/>
        <w:ind w:right="848" w:rightChars="404"/>
        <w:jc w:val="left"/>
        <w:rPr>
          <w:rFonts w:hint="default"/>
          <w:sz w:val="24"/>
        </w:rPr>
      </w:pPr>
    </w:p>
    <w:sectPr>
      <w:type w:val="continuous"/>
      <w:pgSz w:w="11906" w:h="16838"/>
      <w:pgMar w:top="1985"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3"/>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E923328"/>
    <w:lvl w:ilvl="0" w:tplc="40E4CB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2</Words>
  <Characters>585</Characters>
  <Application>JUST Note</Application>
  <Lines>63</Lines>
  <Paragraphs>29</Paragraphs>
  <CharactersWithSpaces>674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第1号様式(第6条関係)</dc:title>
  <dc:creator>(株)ぎょうせい</dc:creator>
  <cp:lastModifiedBy>矢澤　謙一</cp:lastModifiedBy>
  <cp:lastPrinted>2026-03-27T05:40:51Z</cp:lastPrinted>
  <dcterms:created xsi:type="dcterms:W3CDTF">2021-04-23T00:29:00Z</dcterms:created>
  <dcterms:modified xsi:type="dcterms:W3CDTF">2025-03-24T04:36:25Z</dcterms:modified>
  <cp:revision>6</cp:revision>
</cp:coreProperties>
</file>