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334D1D">
        <w:rPr>
          <w:rFonts w:hint="eastAsia"/>
        </w:rPr>
        <w:t>３</w:t>
      </w:r>
      <w:r>
        <w:rPr>
          <w:rFonts w:hint="eastAsia"/>
        </w:rPr>
        <w:t>号様式</w:t>
      </w:r>
      <w:r w:rsidR="00334D1D">
        <w:rPr>
          <w:rFonts w:hint="eastAsia"/>
        </w:rPr>
        <w:t>（</w:t>
      </w:r>
      <w:r>
        <w:rPr>
          <w:rFonts w:hint="eastAsia"/>
        </w:rPr>
        <w:t>第</w:t>
      </w:r>
      <w:r w:rsidR="00A2279B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条関係</w:t>
      </w:r>
      <w:r w:rsidR="00334D1D">
        <w:rPr>
          <w:rFonts w:hint="eastAsia"/>
        </w:rPr>
        <w:t>）</w:t>
      </w:r>
    </w:p>
    <w:p w:rsidR="00135E34" w:rsidRDefault="00135E34" w:rsidP="00135E34">
      <w:pPr>
        <w:widowControl/>
        <w:autoSpaceDE/>
        <w:rPr>
          <w:kern w:val="0"/>
          <w:sz w:val="24"/>
          <w:szCs w:val="22"/>
        </w:rPr>
      </w:pPr>
    </w:p>
    <w:p w:rsidR="00135E34" w:rsidRDefault="00135E34" w:rsidP="00135E34">
      <w:pPr>
        <w:widowControl/>
        <w:autoSpaceDE/>
        <w:jc w:val="center"/>
        <w:rPr>
          <w:szCs w:val="22"/>
        </w:rPr>
      </w:pPr>
      <w:r>
        <w:rPr>
          <w:rFonts w:hint="eastAsia"/>
          <w:szCs w:val="22"/>
        </w:rPr>
        <w:t>事　業　計　画　書</w:t>
      </w:r>
    </w:p>
    <w:tbl>
      <w:tblPr>
        <w:tblStyle w:val="ab"/>
        <w:tblW w:w="8605" w:type="dxa"/>
        <w:tblLook w:val="04A0" w:firstRow="1" w:lastRow="0" w:firstColumn="1" w:lastColumn="0" w:noHBand="0" w:noVBand="1"/>
      </w:tblPr>
      <w:tblGrid>
        <w:gridCol w:w="1329"/>
        <w:gridCol w:w="1240"/>
        <w:gridCol w:w="426"/>
        <w:gridCol w:w="426"/>
        <w:gridCol w:w="826"/>
        <w:gridCol w:w="158"/>
        <w:gridCol w:w="942"/>
        <w:gridCol w:w="426"/>
        <w:gridCol w:w="2832"/>
      </w:tblGrid>
      <w:tr w:rsidR="003A660E" w:rsidTr="009C327F">
        <w:trPr>
          <w:trHeight w:val="491"/>
        </w:trPr>
        <w:tc>
          <w:tcPr>
            <w:tcW w:w="1329" w:type="dxa"/>
            <w:vAlign w:val="center"/>
          </w:tcPr>
          <w:p w:rsidR="003A660E" w:rsidRDefault="003A660E" w:rsidP="003A660E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団体名</w:t>
            </w:r>
          </w:p>
        </w:tc>
        <w:tc>
          <w:tcPr>
            <w:tcW w:w="7276" w:type="dxa"/>
            <w:gridSpan w:val="8"/>
            <w:vAlign w:val="center"/>
          </w:tcPr>
          <w:p w:rsidR="003A660E" w:rsidRDefault="003A660E" w:rsidP="003A660E">
            <w:pPr>
              <w:widowControl/>
              <w:autoSpaceDE/>
              <w:rPr>
                <w:szCs w:val="22"/>
              </w:rPr>
            </w:pPr>
          </w:p>
        </w:tc>
      </w:tr>
      <w:tr w:rsidR="009C327F" w:rsidTr="002C109A">
        <w:tc>
          <w:tcPr>
            <w:tcW w:w="1329" w:type="dxa"/>
            <w:vMerge w:val="restart"/>
          </w:tcPr>
          <w:p w:rsidR="009C327F" w:rsidRDefault="009C327F" w:rsidP="003A660E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事業の概要</w:t>
            </w:r>
          </w:p>
        </w:tc>
        <w:tc>
          <w:tcPr>
            <w:tcW w:w="7276" w:type="dxa"/>
            <w:gridSpan w:val="8"/>
          </w:tcPr>
          <w:p w:rsidR="009C327F" w:rsidRDefault="009C327F" w:rsidP="003A660E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事業内容</w:t>
            </w: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</w:tc>
      </w:tr>
      <w:tr w:rsidR="009C327F" w:rsidTr="009C327F">
        <w:tc>
          <w:tcPr>
            <w:tcW w:w="1329" w:type="dxa"/>
            <w:vMerge/>
          </w:tcPr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40" w:type="dxa"/>
            <w:vMerge w:val="restart"/>
          </w:tcPr>
          <w:p w:rsidR="009C327F" w:rsidRDefault="009C327F" w:rsidP="003A660E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提供するサービスの種類</w:t>
            </w: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  <w:p w:rsidR="009C327F" w:rsidRPr="002C109A" w:rsidRDefault="009C327F" w:rsidP="003A660E">
            <w:pPr>
              <w:widowControl/>
              <w:autoSpaceDE/>
              <w:rPr>
                <w:sz w:val="18"/>
                <w:szCs w:val="18"/>
              </w:rPr>
            </w:pPr>
            <w:r w:rsidRPr="002C109A">
              <w:rPr>
                <w:rFonts w:hint="eastAsia"/>
                <w:sz w:val="18"/>
                <w:szCs w:val="18"/>
              </w:rPr>
              <w:t>（該当する項目の□にチェック）</w:t>
            </w:r>
          </w:p>
        </w:tc>
        <w:tc>
          <w:tcPr>
            <w:tcW w:w="426" w:type="dxa"/>
            <w:vMerge w:val="restart"/>
            <w:vAlign w:val="center"/>
          </w:tcPr>
          <w:p w:rsidR="009C327F" w:rsidRDefault="009C327F" w:rsidP="003A660E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訪問型</w:t>
            </w:r>
          </w:p>
        </w:tc>
        <w:tc>
          <w:tcPr>
            <w:tcW w:w="5610" w:type="dxa"/>
            <w:gridSpan w:val="6"/>
          </w:tcPr>
          <w:p w:rsidR="009C327F" w:rsidRDefault="009C327F" w:rsidP="003A660E">
            <w:pPr>
              <w:widowControl/>
              <w:autoSpaceDE/>
              <w:rPr>
                <w:rFonts w:hAnsi="ＭＳ 明朝" w:cs="ＭＳ 明朝"/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>□健康チェック　□環境整備　□相談援助、情報の収集・提供　□掃除　□洗濯　□ベッドメイク　□衣類の整理・被服の補修　□調理・配下膳　□買い物・薬の受取り</w:t>
            </w: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□その他（　　　　　　　　　　　　）</w:t>
            </w:r>
          </w:p>
        </w:tc>
      </w:tr>
      <w:tr w:rsidR="009C327F" w:rsidTr="009C327F">
        <w:tc>
          <w:tcPr>
            <w:tcW w:w="1329" w:type="dxa"/>
            <w:vMerge/>
          </w:tcPr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40" w:type="dxa"/>
            <w:vMerge/>
          </w:tcPr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426" w:type="dxa"/>
            <w:vMerge/>
          </w:tcPr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52" w:type="dxa"/>
            <w:gridSpan w:val="2"/>
          </w:tcPr>
          <w:p w:rsidR="009C327F" w:rsidRDefault="009C327F" w:rsidP="003A660E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事業拠点</w:t>
            </w:r>
          </w:p>
          <w:p w:rsidR="009C327F" w:rsidRDefault="009C327F" w:rsidP="003A660E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住　所</w:t>
            </w:r>
          </w:p>
        </w:tc>
        <w:tc>
          <w:tcPr>
            <w:tcW w:w="4358" w:type="dxa"/>
            <w:gridSpan w:val="4"/>
            <w:vAlign w:val="center"/>
          </w:tcPr>
          <w:p w:rsidR="009C327F" w:rsidRDefault="009C327F" w:rsidP="003A660E">
            <w:pPr>
              <w:widowControl/>
              <w:autoSpaceDE/>
              <w:rPr>
                <w:szCs w:val="22"/>
              </w:rPr>
            </w:pPr>
          </w:p>
        </w:tc>
      </w:tr>
      <w:tr w:rsidR="009C327F" w:rsidTr="009C327F">
        <w:tc>
          <w:tcPr>
            <w:tcW w:w="1329" w:type="dxa"/>
            <w:vMerge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40" w:type="dxa"/>
            <w:vMerge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通所型</w:t>
            </w:r>
          </w:p>
        </w:tc>
        <w:tc>
          <w:tcPr>
            <w:tcW w:w="5610" w:type="dxa"/>
            <w:gridSpan w:val="6"/>
          </w:tcPr>
          <w:p w:rsidR="009C327F" w:rsidRDefault="009C327F" w:rsidP="002C109A">
            <w:pPr>
              <w:widowControl/>
              <w:autoSpaceDE/>
              <w:rPr>
                <w:rFonts w:hAnsi="ＭＳ 明朝" w:cs="ＭＳ 明朝"/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>□送迎　□健康チェック・体調確認　□水分補給（お茶）□体操　□レクリエーション　□昼食　□くつろぎ（テレビ・歓談）　□午睡（自由時間）　□おやつ　□入浴</w:t>
            </w:r>
          </w:p>
          <w:p w:rsidR="009C327F" w:rsidRDefault="009C327F" w:rsidP="002C109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□その他（　　　　　　　　　　　　）</w:t>
            </w:r>
          </w:p>
        </w:tc>
      </w:tr>
      <w:tr w:rsidR="009C327F" w:rsidTr="009C327F">
        <w:tc>
          <w:tcPr>
            <w:tcW w:w="1329" w:type="dxa"/>
            <w:vMerge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40" w:type="dxa"/>
            <w:vMerge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426" w:type="dxa"/>
            <w:vMerge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252" w:type="dxa"/>
            <w:gridSpan w:val="2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事業拠点</w:t>
            </w:r>
          </w:p>
          <w:p w:rsidR="009C327F" w:rsidRDefault="009C327F" w:rsidP="002C109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住　所</w:t>
            </w:r>
          </w:p>
        </w:tc>
        <w:tc>
          <w:tcPr>
            <w:tcW w:w="4358" w:type="dxa"/>
            <w:gridSpan w:val="4"/>
            <w:vAlign w:val="center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</w:tr>
      <w:tr w:rsidR="009C327F" w:rsidTr="009C327F">
        <w:trPr>
          <w:trHeight w:val="566"/>
        </w:trPr>
        <w:tc>
          <w:tcPr>
            <w:tcW w:w="1329" w:type="dxa"/>
            <w:vMerge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活動日</w:t>
            </w:r>
          </w:p>
        </w:tc>
        <w:tc>
          <w:tcPr>
            <w:tcW w:w="5610" w:type="dxa"/>
            <w:gridSpan w:val="6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</w:tr>
      <w:tr w:rsidR="009C327F" w:rsidTr="009C327F">
        <w:trPr>
          <w:trHeight w:val="566"/>
        </w:trPr>
        <w:tc>
          <w:tcPr>
            <w:tcW w:w="1329" w:type="dxa"/>
            <w:vMerge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活動時間</w:t>
            </w:r>
          </w:p>
        </w:tc>
        <w:tc>
          <w:tcPr>
            <w:tcW w:w="5610" w:type="dxa"/>
            <w:gridSpan w:val="6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</w:tr>
      <w:tr w:rsidR="009C327F" w:rsidTr="009C327F">
        <w:trPr>
          <w:trHeight w:val="566"/>
        </w:trPr>
        <w:tc>
          <w:tcPr>
            <w:tcW w:w="1329" w:type="dxa"/>
            <w:vMerge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利用料</w:t>
            </w:r>
          </w:p>
        </w:tc>
        <w:tc>
          <w:tcPr>
            <w:tcW w:w="5610" w:type="dxa"/>
            <w:gridSpan w:val="6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</w:tr>
      <w:tr w:rsidR="009C327F" w:rsidTr="009C327F">
        <w:trPr>
          <w:trHeight w:val="566"/>
        </w:trPr>
        <w:tc>
          <w:tcPr>
            <w:tcW w:w="1329" w:type="dxa"/>
            <w:vMerge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連絡調整役</w:t>
            </w:r>
          </w:p>
        </w:tc>
        <w:tc>
          <w:tcPr>
            <w:tcW w:w="426" w:type="dxa"/>
            <w:vAlign w:val="center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1926" w:type="dxa"/>
            <w:gridSpan w:val="3"/>
            <w:vAlign w:val="center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426" w:type="dxa"/>
            <w:vAlign w:val="center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住所</w:t>
            </w:r>
          </w:p>
        </w:tc>
        <w:tc>
          <w:tcPr>
            <w:tcW w:w="2832" w:type="dxa"/>
            <w:vAlign w:val="center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</w:tr>
      <w:tr w:rsidR="009C327F" w:rsidTr="009C327F">
        <w:trPr>
          <w:trHeight w:val="566"/>
        </w:trPr>
        <w:tc>
          <w:tcPr>
            <w:tcW w:w="1329" w:type="dxa"/>
            <w:vMerge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従業員の人数</w:t>
            </w:r>
          </w:p>
        </w:tc>
        <w:tc>
          <w:tcPr>
            <w:tcW w:w="1410" w:type="dxa"/>
            <w:gridSpan w:val="3"/>
            <w:tcBorders>
              <w:right w:val="nil"/>
            </w:tcBorders>
          </w:tcPr>
          <w:p w:rsidR="009C327F" w:rsidRDefault="009C327F" w:rsidP="002C109A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人</w:t>
            </w:r>
          </w:p>
        </w:tc>
        <w:tc>
          <w:tcPr>
            <w:tcW w:w="4200" w:type="dxa"/>
            <w:gridSpan w:val="3"/>
            <w:tcBorders>
              <w:left w:val="nil"/>
            </w:tcBorders>
          </w:tcPr>
          <w:p w:rsidR="009C327F" w:rsidRDefault="009C327F" w:rsidP="009C327F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27940</wp:posOffset>
                      </wp:positionV>
                      <wp:extent cx="2520315" cy="265430"/>
                      <wp:effectExtent l="0" t="0" r="13335" b="2032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315" cy="26543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9EF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4pt;margin-top:2.2pt;width:198.45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" strokecolor="black [3213]"/>
                  </w:pict>
                </mc:Fallback>
              </mc:AlternateContent>
            </w:r>
            <w:r>
              <w:rPr>
                <w:rFonts w:hint="eastAsia"/>
                <w:szCs w:val="22"/>
              </w:rPr>
              <w:t>うち市が定める研修修了者　　　　人</w:t>
            </w:r>
          </w:p>
          <w:p w:rsidR="009C327F" w:rsidRDefault="009C327F" w:rsidP="009C327F">
            <w:pPr>
              <w:widowControl/>
              <w:autoSpaceDE/>
              <w:rPr>
                <w:szCs w:val="22"/>
              </w:rPr>
            </w:pPr>
            <w:r>
              <w:rPr>
                <w:rFonts w:hint="eastAsia"/>
                <w:szCs w:val="22"/>
              </w:rPr>
              <w:t>うち有資格者　　　　人</w:t>
            </w:r>
          </w:p>
        </w:tc>
      </w:tr>
    </w:tbl>
    <w:p w:rsidR="006B4E79" w:rsidRDefault="009C327F" w:rsidP="00135E34">
      <w:pPr>
        <w:rPr>
          <w:szCs w:val="22"/>
        </w:rPr>
      </w:pPr>
      <w:r>
        <w:rPr>
          <w:rFonts w:hint="eastAsia"/>
          <w:szCs w:val="22"/>
        </w:rPr>
        <w:t xml:space="preserve">　１　ボランティアの名簿を添付すること。</w:t>
      </w:r>
    </w:p>
    <w:p w:rsidR="009C327F" w:rsidRDefault="009C327F" w:rsidP="00135E34">
      <w:r>
        <w:rPr>
          <w:rFonts w:hint="eastAsia"/>
        </w:rPr>
        <w:t xml:space="preserve">　２　事業を実施するに当たり、参考となる資料があれば添付すること。</w:t>
      </w:r>
    </w:p>
    <w:sectPr w:rsidR="009C32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09A" w:rsidRDefault="002C109A" w:rsidP="006B4E79">
      <w:r>
        <w:separator/>
      </w:r>
    </w:p>
  </w:endnote>
  <w:endnote w:type="continuationSeparator" w:id="0">
    <w:p w:rsidR="002C109A" w:rsidRDefault="002C109A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09A" w:rsidRDefault="002C109A" w:rsidP="006B4E79">
      <w:r>
        <w:separator/>
      </w:r>
    </w:p>
  </w:footnote>
  <w:footnote w:type="continuationSeparator" w:id="0">
    <w:p w:rsidR="002C109A" w:rsidRDefault="002C109A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135E34"/>
    <w:rsid w:val="002C109A"/>
    <w:rsid w:val="00334D1D"/>
    <w:rsid w:val="003A660E"/>
    <w:rsid w:val="004D3BAE"/>
    <w:rsid w:val="0050186E"/>
    <w:rsid w:val="006B4E79"/>
    <w:rsid w:val="007D1DF1"/>
    <w:rsid w:val="007E4D2E"/>
    <w:rsid w:val="00955530"/>
    <w:rsid w:val="009B5301"/>
    <w:rsid w:val="009C327F"/>
    <w:rsid w:val="00A2279B"/>
    <w:rsid w:val="00A8284E"/>
    <w:rsid w:val="00B9273D"/>
    <w:rsid w:val="00C44E52"/>
    <w:rsid w:val="00E572BD"/>
    <w:rsid w:val="00E631FE"/>
    <w:rsid w:val="00F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7A6CA6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9B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2D339101.dotm</Template>
  <TotalTime>78</TotalTime>
  <Pages>1</Pages>
  <Words>316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13</cp:revision>
  <cp:lastPrinted>2021-12-27T13:27:00Z</cp:lastPrinted>
  <dcterms:created xsi:type="dcterms:W3CDTF">2021-11-29T11:51:00Z</dcterms:created>
  <dcterms:modified xsi:type="dcterms:W3CDTF">2022-03-29T04:06:00Z</dcterms:modified>
</cp:coreProperties>
</file>